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B0" w:rsidRDefault="000F54B0" w:rsidP="000F54B0">
      <w:pPr>
        <w:spacing w:after="240"/>
      </w:pPr>
      <w:r>
        <w:rPr>
          <w:color w:val="1F497D"/>
          <w:sz w:val="4"/>
          <w:szCs w:val="4"/>
        </w:rPr>
        <w:br/>
      </w:r>
      <w:r>
        <w:rPr>
          <w:rFonts w:ascii="Arial" w:hAnsi="Arial" w:cs="Arial"/>
          <w:b/>
          <w:bCs/>
          <w:color w:val="7F7F7F"/>
          <w:lang w:eastAsia="ar-SA"/>
        </w:rPr>
        <w:t>November 7,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0F54B0" w:rsidRDefault="000F54B0" w:rsidP="000F54B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F54B0" w:rsidRDefault="000F54B0" w:rsidP="000F54B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8"/>
          <w:szCs w:val="28"/>
          <w:lang w:eastAsia="ar-SA"/>
        </w:rPr>
        <w:t xml:space="preserve">HEADLINES                                                                                  </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F54B0" w:rsidRDefault="000F54B0" w:rsidP="000F54B0">
      <w:pPr>
        <w:rPr>
          <w:rFonts w:ascii="Arial" w:hAnsi="Arial" w:cs="Arial"/>
          <w:sz w:val="20"/>
          <w:szCs w:val="20"/>
          <w:lang w:eastAsia="ar-SA"/>
        </w:rPr>
      </w:pPr>
    </w:p>
    <w:p w:rsidR="000F54B0" w:rsidRDefault="000F54B0" w:rsidP="000F54B0">
      <w:hyperlink r:id="rId8" w:history="1">
        <w:r>
          <w:rPr>
            <w:rStyle w:val="Hyperlink"/>
            <w:rFonts w:ascii="Arial" w:hAnsi="Arial" w:cs="Arial"/>
            <w:b/>
            <w:bCs/>
            <w:color w:val="0075BE"/>
            <w:sz w:val="20"/>
            <w:szCs w:val="20"/>
          </w:rPr>
          <w:t>ANSI Conference, Zero to Hero: Standards Know-How Isn’t Just for Nerds Unites Companies, Educators, and Emerging Professionals</w:t>
        </w:r>
      </w:hyperlink>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The event focused on ways that educators, companies, and emerging professionals can ensure that the U.S. has a standards-savvy workforce, and united over 125 registrants representing companies, educators, and emerging professionals. </w:t>
      </w:r>
    </w:p>
    <w:p w:rsidR="000F54B0" w:rsidRDefault="000F54B0" w:rsidP="000F54B0"/>
    <w:p w:rsidR="000F54B0" w:rsidRDefault="000F54B0" w:rsidP="000F54B0">
      <w:pPr>
        <w:rPr>
          <w:rStyle w:val="Hyperlink"/>
          <w:color w:val="0075BE"/>
        </w:rPr>
      </w:pPr>
      <w:hyperlink r:id="rId9" w:history="1">
        <w:r>
          <w:rPr>
            <w:rStyle w:val="Hyperlink"/>
            <w:rFonts w:ascii="Arial" w:hAnsi="Arial" w:cs="Arial"/>
            <w:b/>
            <w:bCs/>
            <w:color w:val="0075BE"/>
            <w:sz w:val="20"/>
            <w:szCs w:val="20"/>
          </w:rPr>
          <w:t>ANSI’s Joint Member Forum Meeting Launches Discussions on New Opportunities for Standardization as Tech Expands</w:t>
        </w:r>
      </w:hyperlink>
    </w:p>
    <w:p w:rsidR="000F54B0" w:rsidRDefault="000F54B0" w:rsidP="000F54B0">
      <w:pPr>
        <w:rPr>
          <w:rFonts w:ascii="Arial" w:hAnsi="Arial" w:cs="Arial"/>
          <w:sz w:val="20"/>
          <w:szCs w:val="20"/>
        </w:rPr>
      </w:pPr>
      <w:r>
        <w:rPr>
          <w:rFonts w:ascii="Arial" w:hAnsi="Arial" w:cs="Arial"/>
          <w:sz w:val="20"/>
          <w:szCs w:val="20"/>
        </w:rPr>
        <w:t>Nearly 150 attended the event, which featured five moderated panel sessions on topics ranging from unmanned aircraft and vehicle technology to U.S. involvement in China’s standardization reform.</w:t>
      </w:r>
    </w:p>
    <w:p w:rsidR="000F54B0" w:rsidRDefault="000F54B0" w:rsidP="000F54B0">
      <w:pPr>
        <w:rPr>
          <w:rFonts w:ascii="Arial" w:hAnsi="Arial" w:cs="Arial"/>
          <w:sz w:val="20"/>
          <w:szCs w:val="20"/>
        </w:rPr>
      </w:pPr>
    </w:p>
    <w:p w:rsidR="000F54B0" w:rsidRDefault="000F54B0" w:rsidP="000F54B0">
      <w:pPr>
        <w:rPr>
          <w:rStyle w:val="Hyperlink"/>
          <w:color w:val="0075BE"/>
        </w:rPr>
      </w:pPr>
      <w:hyperlink r:id="rId10" w:history="1">
        <w:r>
          <w:rPr>
            <w:rStyle w:val="Hyperlink"/>
            <w:rFonts w:ascii="Arial" w:hAnsi="Arial" w:cs="Arial"/>
            <w:b/>
            <w:bCs/>
            <w:color w:val="0075BE"/>
            <w:sz w:val="20"/>
            <w:szCs w:val="20"/>
          </w:rPr>
          <w:t>Experts Discuss Employment Law, Cybersecurity, and Social Media at ANSI’s Legal Issues Forum</w:t>
        </w:r>
      </w:hyperlink>
    </w:p>
    <w:p w:rsidR="000F54B0" w:rsidRDefault="000F54B0" w:rsidP="000F54B0">
      <w:pPr>
        <w:rPr>
          <w:rFonts w:ascii="Arial" w:hAnsi="Arial" w:cs="Arial"/>
          <w:sz w:val="20"/>
          <w:szCs w:val="20"/>
        </w:rPr>
      </w:pPr>
      <w:r>
        <w:rPr>
          <w:rFonts w:ascii="Arial" w:hAnsi="Arial" w:cs="Arial"/>
          <w:sz w:val="20"/>
          <w:szCs w:val="20"/>
        </w:rPr>
        <w:t>For the first time, the annual Legal Issues Forum was free of charge to ANSI members, and attendees will receive continuing legal education (CLE) certificates, as the forum recently received CLE accreditation from the State of New Jersey.</w:t>
      </w:r>
    </w:p>
    <w:p w:rsidR="000F54B0" w:rsidRDefault="000F54B0" w:rsidP="000F54B0">
      <w:pPr>
        <w:rPr>
          <w:rFonts w:ascii="Arial" w:hAnsi="Arial" w:cs="Arial"/>
          <w:sz w:val="20"/>
          <w:szCs w:val="20"/>
        </w:rPr>
      </w:pPr>
    </w:p>
    <w:p w:rsidR="000F54B0" w:rsidRDefault="000F54B0" w:rsidP="000F54B0">
      <w:pPr>
        <w:rPr>
          <w:rStyle w:val="Hyperlink"/>
          <w:color w:val="0075BE"/>
        </w:rPr>
      </w:pPr>
      <w:hyperlink r:id="rId11" w:history="1">
        <w:r>
          <w:rPr>
            <w:rStyle w:val="Hyperlink"/>
            <w:rFonts w:ascii="Arial" w:hAnsi="Arial" w:cs="Arial"/>
            <w:b/>
            <w:bCs/>
            <w:color w:val="0075BE"/>
            <w:sz w:val="20"/>
            <w:szCs w:val="20"/>
          </w:rPr>
          <w:t>ANSI Seeks Comments on Proposed International Workshop Agreement (IWA) for Community Based Resource Oriented Sanitation Treatment Systems</w:t>
        </w:r>
      </w:hyperlink>
    </w:p>
    <w:p w:rsidR="000F54B0" w:rsidRDefault="000F54B0" w:rsidP="000F54B0">
      <w:pPr>
        <w:rPr>
          <w:rFonts w:ascii="Arial" w:hAnsi="Arial" w:cs="Arial"/>
          <w:sz w:val="20"/>
          <w:szCs w:val="20"/>
        </w:rPr>
      </w:pPr>
      <w:r>
        <w:rPr>
          <w:rFonts w:ascii="Arial" w:hAnsi="Arial" w:cs="Arial"/>
          <w:sz w:val="20"/>
          <w:szCs w:val="20"/>
        </w:rPr>
        <w:t>ANSI, with support from the Bill and Melinda Gates Foundation, intends to submit to ISO an International Workshop Agreement Proposal on the subject of community based resource oriented sanitation treatment systems.</w:t>
      </w:r>
    </w:p>
    <w:p w:rsidR="000F54B0" w:rsidRDefault="000F54B0" w:rsidP="000F54B0"/>
    <w:p w:rsidR="000F54B0" w:rsidRDefault="000F54B0" w:rsidP="000F54B0">
      <w:pPr>
        <w:rPr>
          <w:rStyle w:val="Hyperlink"/>
          <w:color w:val="0075BE"/>
        </w:rPr>
      </w:pPr>
      <w:hyperlink r:id="rId12" w:history="1">
        <w:r>
          <w:rPr>
            <w:rStyle w:val="Hyperlink"/>
            <w:rFonts w:ascii="Arial" w:hAnsi="Arial" w:cs="Arial"/>
            <w:b/>
            <w:bCs/>
            <w:color w:val="0075BE"/>
            <w:sz w:val="20"/>
            <w:szCs w:val="20"/>
          </w:rPr>
          <w:t>ISO and SAE International Announce Agreement to Develop Technical Standards for Road Vehicles and Intelligent Vehicle Systems</w:t>
        </w:r>
      </w:hyperlink>
    </w:p>
    <w:p w:rsidR="000F54B0" w:rsidRDefault="000F54B0" w:rsidP="000F54B0">
      <w:pPr>
        <w:rPr>
          <w:rStyle w:val="Hyperlink"/>
          <w:rFonts w:ascii="Arial" w:hAnsi="Arial" w:cs="Arial"/>
          <w:color w:val="000000"/>
          <w:sz w:val="20"/>
          <w:szCs w:val="20"/>
          <w:u w:val="none"/>
        </w:rPr>
      </w:pPr>
      <w:r>
        <w:rPr>
          <w:rStyle w:val="Hyperlink"/>
          <w:rFonts w:ascii="Arial" w:hAnsi="Arial" w:cs="Arial"/>
          <w:color w:val="000000"/>
          <w:sz w:val="20"/>
          <w:szCs w:val="20"/>
          <w:u w:val="none"/>
        </w:rPr>
        <w:t>The new Partnership Standards Development Organization (PSDO) cooperation agreement will apply in two areas, Road Vehicles (ISO TC22) and Intelligent Transportation Systems (ISO TC204).</w:t>
      </w:r>
    </w:p>
    <w:p w:rsidR="000F54B0" w:rsidRDefault="000F54B0" w:rsidP="000F54B0"/>
    <w:p w:rsidR="000F54B0" w:rsidRDefault="000F54B0" w:rsidP="000F54B0">
      <w:pPr>
        <w:rPr>
          <w:rStyle w:val="Hyperlink"/>
          <w:color w:val="0075BE"/>
        </w:rPr>
      </w:pPr>
      <w:hyperlink r:id="rId13" w:history="1">
        <w:r>
          <w:rPr>
            <w:rStyle w:val="Hyperlink"/>
            <w:rFonts w:ascii="Arial" w:hAnsi="Arial" w:cs="Arial"/>
            <w:b/>
            <w:bCs/>
            <w:color w:val="0075BE"/>
            <w:sz w:val="20"/>
            <w:szCs w:val="20"/>
          </w:rPr>
          <w:t>Register Now for Free 2016 ANSI Webinar Course: Taking the Secret Out of the Secretariat</w:t>
        </w:r>
      </w:hyperlink>
    </w:p>
    <w:p w:rsidR="000F54B0" w:rsidRDefault="000F54B0" w:rsidP="000F54B0">
      <w:pPr>
        <w:rPr>
          <w:rFonts w:ascii="Arial" w:hAnsi="Arial" w:cs="Arial"/>
          <w:sz w:val="20"/>
          <w:szCs w:val="20"/>
          <w:lang w:eastAsia="ar-SA"/>
        </w:rPr>
      </w:pPr>
      <w:r>
        <w:rPr>
          <w:rFonts w:ascii="Arial" w:hAnsi="Arial" w:cs="Arial"/>
          <w:sz w:val="20"/>
          <w:szCs w:val="20"/>
          <w:lang w:eastAsia="ar-SA"/>
        </w:rPr>
        <w:t>ANSI’s free webinar, “ISO Secretariat Operations: Taking the Secret out of the Secretariat” on November 28, is intended for those holding, or anticipating holding, ISO committee secretariats on ANSI's behalf and anyone requiring an in-depth knowledge of ISO and IEC procedures for technical work.</w:t>
      </w:r>
    </w:p>
    <w:p w:rsidR="000F54B0" w:rsidRDefault="000F54B0" w:rsidP="000F54B0"/>
    <w:p w:rsidR="000F54B0" w:rsidRDefault="000F54B0" w:rsidP="000F54B0">
      <w:hyperlink r:id="rId14" w:history="1">
        <w:r>
          <w:rPr>
            <w:rStyle w:val="Hyperlink"/>
            <w:rFonts w:ascii="Arial" w:hAnsi="Arial" w:cs="Arial"/>
            <w:b/>
            <w:bCs/>
            <w:color w:val="0075BE"/>
            <w:sz w:val="20"/>
            <w:szCs w:val="20"/>
            <w:lang w:eastAsia="ar-SA"/>
          </w:rPr>
          <w:t>Did You Know?</w:t>
        </w:r>
      </w:hyperlink>
    </w:p>
    <w:p w:rsidR="000F54B0" w:rsidRDefault="000F54B0" w:rsidP="000F54B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National Council of State Boards of Nursing (NCSBN), the National Electrical Manufacturers Association (NEMA), and the National Fire Protection Association (NFPA). </w:t>
      </w:r>
    </w:p>
    <w:p w:rsidR="000F54B0" w:rsidRDefault="000F54B0" w:rsidP="000F54B0">
      <w:pPr>
        <w:rPr>
          <w:rFonts w:ascii="Arial" w:hAnsi="Arial" w:cs="Arial"/>
          <w:sz w:val="20"/>
          <w:szCs w:val="20"/>
        </w:rPr>
      </w:pPr>
    </w:p>
    <w:p w:rsidR="000F54B0" w:rsidRDefault="000F54B0" w:rsidP="000F54B0">
      <w:pPr>
        <w:rPr>
          <w:rFonts w:ascii="Arial" w:hAnsi="Arial" w:cs="Arial"/>
          <w:sz w:val="28"/>
          <w:szCs w:val="28"/>
          <w:lang w:eastAsia="ar-SA"/>
        </w:rPr>
      </w:pPr>
      <w:r>
        <w:rPr>
          <w:rFonts w:ascii="Arial" w:hAnsi="Arial" w:cs="Arial"/>
          <w:sz w:val="28"/>
          <w:szCs w:val="28"/>
          <w:lang w:eastAsia="ar-SA"/>
        </w:rPr>
        <w:lastRenderedPageBreak/>
        <w:t>SOCIAL MEDIA</w:t>
      </w:r>
    </w:p>
    <w:p w:rsidR="000F54B0" w:rsidRDefault="000F54B0" w:rsidP="000F54B0">
      <w:pPr>
        <w:rPr>
          <w:rFonts w:ascii="Arial" w:hAnsi="Arial" w:cs="Arial"/>
          <w:sz w:val="20"/>
          <w:szCs w:val="20"/>
          <w:lang w:eastAsia="ar-SA"/>
        </w:rPr>
      </w:pPr>
      <w:r>
        <w:rPr>
          <w:rFonts w:ascii="Arial" w:hAnsi="Arial" w:cs="Arial"/>
          <w:sz w:val="20"/>
          <w:szCs w:val="20"/>
          <w:lang w:eastAsia="ar-SA"/>
        </w:rPr>
        <w:t>Check us out on …</w:t>
      </w:r>
    </w:p>
    <w:p w:rsidR="000F54B0" w:rsidRDefault="000F54B0" w:rsidP="000F54B0">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917.946280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917.946280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917.9462800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917.946280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917.9462800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917.946280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917.946280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917.946280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917.9462800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917.9462800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917.946280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917.9462800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F54B0" w:rsidRDefault="000F54B0" w:rsidP="000F54B0">
      <w:pPr>
        <w:rPr>
          <w:rFonts w:ascii="Arial" w:hAnsi="Arial" w:cs="Arial"/>
          <w:color w:val="3A6699"/>
          <w:sz w:val="28"/>
          <w:szCs w:val="28"/>
        </w:rPr>
      </w:pPr>
      <w:r>
        <w:rPr>
          <w:rFonts w:ascii="Arial" w:hAnsi="Arial" w:cs="Arial"/>
          <w:sz w:val="28"/>
          <w:szCs w:val="28"/>
        </w:rPr>
        <w:t>PUBLIC POLICY</w:t>
      </w:r>
    </w:p>
    <w:p w:rsidR="000F54B0" w:rsidRDefault="000F54B0" w:rsidP="000F54B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F54B0" w:rsidRDefault="000F54B0" w:rsidP="000F54B0"/>
    <w:p w:rsidR="000F54B0" w:rsidRDefault="000F54B0" w:rsidP="000F54B0">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October 31 – November 4, 2016</w:t>
        </w:r>
      </w:hyperlink>
    </w:p>
    <w:p w:rsidR="000F54B0" w:rsidRDefault="000F54B0" w:rsidP="000F54B0"/>
    <w:p w:rsidR="000F54B0" w:rsidRDefault="000F54B0" w:rsidP="000F54B0">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April – September 2016</w:t>
        </w:r>
      </w:hyperlink>
    </w:p>
    <w:p w:rsidR="000F54B0" w:rsidRDefault="000F54B0" w:rsidP="000F54B0">
      <w:pPr>
        <w:rPr>
          <w:rFonts w:ascii="Arial" w:hAnsi="Arial" w:cs="Arial"/>
          <w:b/>
          <w:bCs/>
          <w:color w:val="0075BE"/>
          <w:sz w:val="20"/>
          <w:szCs w:val="20"/>
          <w:u w:val="single"/>
        </w:rPr>
      </w:pP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 xml:space="preserve">PUBLICATIONS                                                                  </w:t>
      </w:r>
    </w:p>
    <w:p w:rsidR="000F54B0" w:rsidRDefault="000F54B0" w:rsidP="000F54B0">
      <w:pPr>
        <w:rPr>
          <w:rFonts w:ascii="Arial" w:hAnsi="Arial" w:cs="Arial"/>
          <w:sz w:val="20"/>
          <w:szCs w:val="20"/>
          <w:lang w:eastAsia="ar-SA"/>
        </w:rPr>
      </w:pPr>
      <w:r>
        <w:rPr>
          <w:rFonts w:ascii="Arial" w:hAnsi="Arial" w:cs="Arial"/>
          <w:sz w:val="20"/>
          <w:szCs w:val="20"/>
          <w:lang w:eastAsia="ar-SA"/>
        </w:rPr>
        <w:t>Take advantage of more great information…</w:t>
      </w:r>
    </w:p>
    <w:p w:rsidR="000F54B0" w:rsidRDefault="000F54B0" w:rsidP="000F54B0">
      <w:pPr>
        <w:rPr>
          <w:rFonts w:ascii="Arial" w:hAnsi="Arial" w:cs="Arial"/>
          <w:sz w:val="20"/>
          <w:szCs w:val="20"/>
          <w:lang w:eastAsia="ar-SA"/>
        </w:rPr>
      </w:pPr>
    </w:p>
    <w:p w:rsidR="000F54B0" w:rsidRDefault="000F54B0" w:rsidP="000F54B0">
      <w:pPr>
        <w:rPr>
          <w:b/>
          <w:bCs/>
          <w:color w:val="0075BE"/>
          <w:u w:val="single"/>
        </w:rPr>
      </w:pPr>
      <w:hyperlink r:id="rId35" w:history="1">
        <w:r>
          <w:rPr>
            <w:rStyle w:val="Hyperlink"/>
            <w:rFonts w:ascii="Arial" w:hAnsi="Arial" w:cs="Arial"/>
            <w:b/>
            <w:bCs/>
            <w:color w:val="0075BE"/>
            <w:sz w:val="20"/>
            <w:szCs w:val="20"/>
            <w:lang w:eastAsia="ar-SA"/>
          </w:rPr>
          <w:t>Standards Action – November 4, 2016</w:t>
        </w:r>
      </w:hyperlink>
    </w:p>
    <w:p w:rsidR="000F54B0" w:rsidRDefault="000F54B0" w:rsidP="000F54B0">
      <w:r>
        <w:rPr>
          <w:rFonts w:ascii="Arial" w:hAnsi="Arial" w:cs="Arial"/>
          <w:sz w:val="20"/>
          <w:szCs w:val="20"/>
          <w:lang w:eastAsia="ar-SA"/>
        </w:rPr>
        <w:t>ANSI’s key public review vehicle enables effective participation in the standards development process.</w:t>
      </w:r>
    </w:p>
    <w:p w:rsidR="000F54B0" w:rsidRDefault="000F54B0" w:rsidP="000F54B0">
      <w:pPr>
        <w:rPr>
          <w:rFonts w:ascii="Arial" w:hAnsi="Arial" w:cs="Arial"/>
          <w:b/>
          <w:bCs/>
          <w:color w:val="3A6699"/>
          <w:sz w:val="20"/>
          <w:szCs w:val="20"/>
          <w:u w:val="single"/>
          <w:lang w:eastAsia="ar-SA"/>
        </w:rPr>
      </w:pPr>
    </w:p>
    <w:p w:rsidR="000F54B0" w:rsidRDefault="000F54B0" w:rsidP="000F54B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F54B0" w:rsidRDefault="000F54B0" w:rsidP="000F54B0">
      <w:pPr>
        <w:rPr>
          <w:rFonts w:ascii="Arial" w:hAnsi="Arial" w:cs="Arial"/>
          <w:sz w:val="20"/>
          <w:szCs w:val="20"/>
          <w:lang w:eastAsia="ar-SA"/>
        </w:rPr>
      </w:pPr>
    </w:p>
    <w:p w:rsidR="000F54B0" w:rsidRDefault="000F54B0" w:rsidP="000F54B0">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F54B0" w:rsidRDefault="000F54B0" w:rsidP="000F54B0">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CALENDAR</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F54B0" w:rsidRDefault="000F54B0" w:rsidP="000F54B0">
      <w:pPr>
        <w:rPr>
          <w:rFonts w:ascii="Arial" w:hAnsi="Arial" w:cs="Arial"/>
          <w:sz w:val="20"/>
          <w:szCs w:val="20"/>
          <w:lang w:eastAsia="ar-SA"/>
        </w:rPr>
      </w:pP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F54B0" w:rsidRDefault="000F54B0" w:rsidP="000F54B0">
      <w:pPr>
        <w:rPr>
          <w:rFonts w:ascii="Arial" w:hAnsi="Arial" w:cs="Arial"/>
          <w:sz w:val="28"/>
          <w:szCs w:val="28"/>
          <w:lang w:eastAsia="ar-SA"/>
        </w:rPr>
      </w:pPr>
      <w:r>
        <w:rPr>
          <w:rFonts w:ascii="Arial" w:hAnsi="Arial" w:cs="Arial"/>
          <w:sz w:val="28"/>
          <w:szCs w:val="28"/>
          <w:lang w:eastAsia="ar-SA"/>
        </w:rPr>
        <w:t>EDUCATION AND TRAINING</w:t>
      </w: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F54B0" w:rsidRDefault="000F54B0" w:rsidP="000F54B0">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F54B0" w:rsidRDefault="000F54B0" w:rsidP="000F54B0">
      <w:pPr>
        <w:rPr>
          <w:rFonts w:ascii="Arial" w:hAnsi="Arial" w:cs="Arial"/>
          <w:sz w:val="20"/>
          <w:szCs w:val="20"/>
          <w:lang w:eastAsia="ar-SA"/>
        </w:rPr>
      </w:pPr>
    </w:p>
    <w:p w:rsidR="000F54B0" w:rsidRDefault="000F54B0" w:rsidP="000F54B0">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CAREER OPPORTUNITIES</w:t>
      </w:r>
    </w:p>
    <w:p w:rsidR="000F54B0" w:rsidRDefault="000F54B0" w:rsidP="000F54B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F54B0" w:rsidRDefault="000F54B0" w:rsidP="000F54B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F54B0" w:rsidRDefault="000F54B0" w:rsidP="000F54B0">
      <w:pPr>
        <w:rPr>
          <w:rFonts w:ascii="Arial" w:hAnsi="Arial" w:cs="Arial"/>
          <w:color w:val="3A6699"/>
          <w:sz w:val="28"/>
          <w:szCs w:val="28"/>
          <w:lang w:eastAsia="ar-SA"/>
        </w:rPr>
      </w:pPr>
      <w:r>
        <w:rPr>
          <w:rFonts w:ascii="Arial" w:hAnsi="Arial" w:cs="Arial"/>
          <w:sz w:val="28"/>
          <w:szCs w:val="28"/>
          <w:lang w:eastAsia="ar-SA"/>
        </w:rPr>
        <w:t>ACCESS STANDARDS</w:t>
      </w:r>
    </w:p>
    <w:p w:rsidR="000F54B0" w:rsidRDefault="000F54B0" w:rsidP="000F54B0">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F54B0" w:rsidRDefault="000F54B0" w:rsidP="000F54B0">
      <w:pPr>
        <w:rPr>
          <w:rFonts w:ascii="Arial" w:hAnsi="Arial" w:cs="Arial"/>
          <w:sz w:val="20"/>
          <w:szCs w:val="20"/>
        </w:rPr>
      </w:pPr>
    </w:p>
    <w:p w:rsidR="000F54B0" w:rsidRDefault="000F54B0" w:rsidP="000F54B0">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F54B0" w:rsidRDefault="000F54B0" w:rsidP="000F54B0">
      <w:pPr>
        <w:rPr>
          <w:rFonts w:ascii="Arial" w:hAnsi="Arial" w:cs="Arial"/>
          <w:sz w:val="20"/>
          <w:szCs w:val="20"/>
        </w:rPr>
      </w:pPr>
    </w:p>
    <w:p w:rsidR="000F54B0" w:rsidRDefault="000F54B0" w:rsidP="000F54B0">
      <w:pPr>
        <w:rPr>
          <w:color w:val="0075BE"/>
          <w:u w:val="single"/>
        </w:rPr>
      </w:pPr>
      <w:hyperlink r:id="rId54" w:history="1">
        <w:r>
          <w:rPr>
            <w:rStyle w:val="Hyperlink"/>
            <w:rFonts w:ascii="Arial" w:hAnsi="Arial" w:cs="Arial"/>
            <w:b/>
            <w:bCs/>
            <w:color w:val="0075BE"/>
            <w:sz w:val="20"/>
            <w:szCs w:val="20"/>
          </w:rPr>
          <w:t>ISO 31000 - Risk Management Package</w:t>
        </w:r>
      </w:hyperlink>
    </w:p>
    <w:p w:rsidR="000F54B0" w:rsidRDefault="000F54B0" w:rsidP="000F54B0">
      <w:pPr>
        <w:rPr>
          <w:rFonts w:ascii="Arial" w:hAnsi="Arial" w:cs="Arial"/>
          <w:sz w:val="20"/>
          <w:szCs w:val="20"/>
        </w:rPr>
      </w:pPr>
      <w:r>
        <w:rPr>
          <w:rFonts w:ascii="Arial" w:hAnsi="Arial" w:cs="Arial"/>
          <w:sz w:val="20"/>
          <w:szCs w:val="20"/>
        </w:rPr>
        <w:t>The ISO 31000 - Risk Management Package is a comprehensive risk management collection that can be applied by any public, private or community enterprise, association, group or individual to establish a risk management process. ISO 31000 - Risk Management Package provides the principles, guidelines, techniques, and vocabulary for your risk management process.</w:t>
      </w:r>
    </w:p>
    <w:p w:rsidR="000F54B0" w:rsidRDefault="000F54B0" w:rsidP="000F54B0">
      <w:pPr>
        <w:rPr>
          <w:rFonts w:ascii="Arial" w:hAnsi="Arial" w:cs="Arial"/>
          <w:color w:val="632423"/>
          <w:sz w:val="20"/>
          <w:szCs w:val="20"/>
        </w:rPr>
      </w:pPr>
    </w:p>
    <w:p w:rsidR="000F54B0" w:rsidRDefault="000F54B0" w:rsidP="000F54B0">
      <w:pPr>
        <w:rPr>
          <w:rFonts w:ascii="Arial" w:hAnsi="Arial" w:cs="Arial"/>
          <w:sz w:val="20"/>
          <w:szCs w:val="20"/>
          <w:lang w:eastAsia="ar-SA"/>
        </w:rPr>
      </w:pPr>
    </w:p>
    <w:p w:rsidR="000F54B0" w:rsidRDefault="000F54B0" w:rsidP="000F54B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F54B0" w:rsidRDefault="000F54B0" w:rsidP="000F54B0">
      <w:pPr>
        <w:rPr>
          <w:rFonts w:ascii="Arial" w:hAnsi="Arial" w:cs="Arial"/>
          <w:color w:val="1F497D"/>
          <w:sz w:val="20"/>
          <w:szCs w:val="20"/>
        </w:rPr>
      </w:pPr>
    </w:p>
    <w:p w:rsidR="000F54B0" w:rsidRDefault="000F54B0" w:rsidP="000F54B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0F54B0" w:rsidRDefault="000F54B0" w:rsidP="000F54B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F54B0" w:rsidRDefault="000F54B0" w:rsidP="000F54B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B0"/>
    <w:rsid w:val="000F54B0"/>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4B0"/>
    <w:rPr>
      <w:color w:val="0000FF"/>
      <w:u w:val="single"/>
    </w:rPr>
  </w:style>
  <w:style w:type="paragraph" w:styleId="BalloonText">
    <w:name w:val="Balloon Text"/>
    <w:basedOn w:val="Normal"/>
    <w:link w:val="BalloonTextChar"/>
    <w:uiPriority w:val="99"/>
    <w:semiHidden/>
    <w:unhideWhenUsed/>
    <w:rsid w:val="000F54B0"/>
    <w:rPr>
      <w:rFonts w:ascii="Tahoma" w:hAnsi="Tahoma" w:cs="Tahoma"/>
      <w:sz w:val="16"/>
      <w:szCs w:val="16"/>
    </w:rPr>
  </w:style>
  <w:style w:type="character" w:customStyle="1" w:styleId="BalloonTextChar">
    <w:name w:val="Balloon Text Char"/>
    <w:basedOn w:val="DefaultParagraphFont"/>
    <w:link w:val="BalloonText"/>
    <w:uiPriority w:val="99"/>
    <w:semiHidden/>
    <w:rsid w:val="000F5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4B0"/>
    <w:rPr>
      <w:color w:val="0000FF"/>
      <w:u w:val="single"/>
    </w:rPr>
  </w:style>
  <w:style w:type="paragraph" w:styleId="BalloonText">
    <w:name w:val="Balloon Text"/>
    <w:basedOn w:val="Normal"/>
    <w:link w:val="BalloonTextChar"/>
    <w:uiPriority w:val="99"/>
    <w:semiHidden/>
    <w:unhideWhenUsed/>
    <w:rsid w:val="000F54B0"/>
    <w:rPr>
      <w:rFonts w:ascii="Tahoma" w:hAnsi="Tahoma" w:cs="Tahoma"/>
      <w:sz w:val="16"/>
      <w:szCs w:val="16"/>
    </w:rPr>
  </w:style>
  <w:style w:type="character" w:customStyle="1" w:styleId="BalloonTextChar">
    <w:name w:val="Balloon Text Char"/>
    <w:basedOn w:val="DefaultParagraphFont"/>
    <w:link w:val="BalloonText"/>
    <w:uiPriority w:val="99"/>
    <w:semiHidden/>
    <w:rsid w:val="000F5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0960">
      <w:bodyDiv w:val="1"/>
      <w:marLeft w:val="0"/>
      <w:marRight w:val="0"/>
      <w:marTop w:val="0"/>
      <w:marBottom w:val="0"/>
      <w:divBdr>
        <w:top w:val="none" w:sz="0" w:space="0" w:color="auto"/>
        <w:left w:val="none" w:sz="0" w:space="0" w:color="auto"/>
        <w:bottom w:val="none" w:sz="0" w:space="0" w:color="auto"/>
        <w:right w:val="none" w:sz="0" w:space="0" w:color="auto"/>
      </w:divBdr>
      <w:divsChild>
        <w:div w:id="65051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3917.9462800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7_11_2016.pdf?&amp;source=whatsnew103116" TargetMode="External"/><Relationship Id="rId42" Type="http://schemas.openxmlformats.org/officeDocument/2006/relationships/hyperlink" Target="http://www.ansi.org/meetings_events/online_calendar/events.aspx?menuid=8&amp;source=whatsnew110716" TargetMode="External"/><Relationship Id="rId47" Type="http://schemas.openxmlformats.org/officeDocument/2006/relationships/hyperlink" Target="http://www.ansi.org/career_opportunities/positions_available/position_available.aspx?menuid=13&amp;source=whatsnew110716" TargetMode="External"/><Relationship Id="rId50" Type="http://schemas.openxmlformats.org/officeDocument/2006/relationships/hyperlink" Target="http://webstore.ansi.org/site_license_availability.aspx?&amp;source=whatsnew110716" TargetMode="External"/><Relationship Id="rId55" Type="http://schemas.openxmlformats.org/officeDocument/2006/relationships/hyperlink" Target="http://webstore.ansi.org/?&amp;source=whatsnew110716" TargetMode="External"/><Relationship Id="rId63" Type="http://schemas.openxmlformats.org/officeDocument/2006/relationships/customXml" Target="../customXml/item1.xml"/><Relationship Id="rId7" Type="http://schemas.openxmlformats.org/officeDocument/2006/relationships/hyperlink" Target="http://www.ansi.org/?&amp;source=whatsnew1107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3917.94628000" TargetMode="External"/><Relationship Id="rId11" Type="http://schemas.openxmlformats.org/officeDocument/2006/relationships/hyperlink" Target="https://www.ansi.org/news_publications/news_story.aspx?menuid=7&amp;articleid=41a7557c-5d2a-4390-b431-aa4c8bf3b34b&amp;source=whatsnew1107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3917.94628000" TargetMode="External"/><Relationship Id="rId37" Type="http://schemas.openxmlformats.org/officeDocument/2006/relationships/hyperlink" Target="https://share.ansi.org/shared%20documents/News%20and%20Publications/Brochures/USCAP%202011.pdf?&amp;source=whatsnew110716" TargetMode="External"/><Relationship Id="rId40" Type="http://schemas.openxmlformats.org/officeDocument/2006/relationships/hyperlink" Target="http://www.ansi.org/news_publications/periodicals/overview.aspx?menuid=7&amp;source=whatsnew110716" TargetMode="External"/><Relationship Id="rId45" Type="http://schemas.openxmlformats.org/officeDocument/2006/relationships/hyperlink" Target="http://www.standardslearn.org/standardization_case_studies.aspx?&amp;source=whatsnew110716" TargetMode="External"/><Relationship Id="rId53" Type="http://schemas.openxmlformats.org/officeDocument/2006/relationships/hyperlink" Target="http://webstore.ansi.org/?&amp;source=whatsnew110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a298dab4-42f2-4735-956d-731335f8bece&amp;source=whatsnew1107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45.pdf" TargetMode="External"/><Relationship Id="rId43" Type="http://schemas.openxmlformats.org/officeDocument/2006/relationships/hyperlink" Target="http://www.ansi.org/education_trainings/overview.aspx?menuid=9?&amp;source=whatsnew110716" TargetMode="External"/><Relationship Id="rId48" Type="http://schemas.openxmlformats.org/officeDocument/2006/relationships/hyperlink" Target="http://www.ansi.org/career_opportunities/positions_available/position_available.aspx?menuid=13&amp;source=whatsnew110716" TargetMode="External"/><Relationship Id="rId56" Type="http://schemas.openxmlformats.org/officeDocument/2006/relationships/hyperlink" Target="http://webstore.ansi.org/?&amp;source=whatsnew1107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d726c56e-fe93-47c2-9203-aa3af544efe2&amp;source=whatsnew110716" TargetMode="External"/><Relationship Id="rId51" Type="http://schemas.openxmlformats.org/officeDocument/2006/relationships/hyperlink" Target="http://webstore.ansi.org/sitelicense.aspx?&amp;source=whatsnew1107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19d54f2-b0a7-4630-b745-28ac0336a8f0&amp;source=whatsnew110716" TargetMode="External"/><Relationship Id="rId17" Type="http://schemas.openxmlformats.org/officeDocument/2006/relationships/image" Target="cid:image003.png@01D23917.9462800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6/11_7_16.pdf" TargetMode="External"/><Relationship Id="rId38" Type="http://schemas.openxmlformats.org/officeDocument/2006/relationships/hyperlink" Target="https://share.ansi.org/Shared%20Documents/News%20and%20Publications/Brochures/Annual%20Report%20Archive/ANSI_2015_16_Annual_Report.pdf" TargetMode="External"/><Relationship Id="rId46" Type="http://schemas.openxmlformats.org/officeDocument/2006/relationships/hyperlink" Target="http://www.ansi.org/education_trainings/K_12_students.aspx?menuid=9&amp;source=whatsnew110716" TargetMode="External"/><Relationship Id="rId59" Type="http://schemas.openxmlformats.org/officeDocument/2006/relationships/hyperlink" Target="mailto:whats_new@ansi.org" TargetMode="External"/><Relationship Id="rId20" Type="http://schemas.openxmlformats.org/officeDocument/2006/relationships/image" Target="cid:image004.png@01D23917.94628000" TargetMode="External"/><Relationship Id="rId41" Type="http://schemas.openxmlformats.org/officeDocument/2006/relationships/hyperlink" Target="http://www.ansi.org/news_publications/other_documents/other_doc.aspx?menuid=7&amp;source=whatsnew110716" TargetMode="External"/><Relationship Id="rId54" Type="http://schemas.openxmlformats.org/officeDocument/2006/relationships/hyperlink" Target="http://webstore.ansi.org/RecordDetail.aspx?sku=ISO+31000+-+Risk+Management+Package&amp;source=package_landing_page&amp;source=package_landing_page&amp;source=whatsnew110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3917.9462800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10716" TargetMode="External"/><Relationship Id="rId49" Type="http://schemas.openxmlformats.org/officeDocument/2006/relationships/hyperlink" Target="http://webstore.ansi.org/sitelicense.aspx?source=left_nav&amp;source=whatsnew1107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e0eb61c4-a7c3-432b-be53-119fa4a3f20a&amp;source=whatsnew110716" TargetMode="External"/><Relationship Id="rId31" Type="http://schemas.openxmlformats.org/officeDocument/2006/relationships/image" Target="media/image7.png"/><Relationship Id="rId44" Type="http://schemas.openxmlformats.org/officeDocument/2006/relationships/hyperlink" Target="http://www.standardslearn.org/?&amp;source=whatsnew110716" TargetMode="External"/><Relationship Id="rId52" Type="http://schemas.openxmlformats.org/officeDocument/2006/relationships/hyperlink" Target="http://webstore.ansi.org/default.aspx?&amp;source=whatsnew110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d2bfbb4-5a05-454e-8af4-90d649dd4456&amp;source=whatsnew110716" TargetMode="External"/><Relationship Id="rId13" Type="http://schemas.openxmlformats.org/officeDocument/2006/relationships/hyperlink" Target="https://www.ansi.org/news_publications/news_story.aspx?menuid=7&amp;articleid=cf1b0b38-c115-4c44-ad67-ddbaeddab317&amp;source=whatsnew1107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1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80C2A12-3660-4C3D-8CE4-3B9AEFC38927}"/>
</file>

<file path=customXml/itemProps2.xml><?xml version="1.0" encoding="utf-8"?>
<ds:datastoreItem xmlns:ds="http://schemas.openxmlformats.org/officeDocument/2006/customXml" ds:itemID="{0E30C794-E41B-426A-86C6-85ABA1C98C63}"/>
</file>

<file path=customXml/itemProps3.xml><?xml version="1.0" encoding="utf-8"?>
<ds:datastoreItem xmlns:ds="http://schemas.openxmlformats.org/officeDocument/2006/customXml" ds:itemID="{4B036C47-E189-409B-AD75-16D6330968BB}"/>
</file>

<file path=customXml/itemProps4.xml><?xml version="1.0" encoding="utf-8"?>
<ds:datastoreItem xmlns:ds="http://schemas.openxmlformats.org/officeDocument/2006/customXml" ds:itemID="{206B599B-5F9F-42D0-B470-7D8706950E75}"/>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2016-11-28T22:21:00Z</dcterms:created>
  <dcterms:modified xsi:type="dcterms:W3CDTF">2016-11-28T22:21:00Z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88fc5499-6310-4679-b2b2-9dd81160f5aa</vt:lpwstr>
  </property>
</Properties>
</file>